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4134"/>
        <w:gridCol w:w="2050"/>
      </w:tblGrid>
      <w:tr w:rsidR="004F2593" w:rsidRPr="006F0DB1" w14:paraId="38572F72" w14:textId="77777777" w:rsidTr="003F2C76">
        <w:trPr>
          <w:trHeight w:val="376"/>
        </w:trPr>
        <w:tc>
          <w:tcPr>
            <w:tcW w:w="3091" w:type="dxa"/>
          </w:tcPr>
          <w:p w14:paraId="2FC2F5FB" w14:textId="2DE07BE3" w:rsidR="004F2593" w:rsidRPr="006F0DB1" w:rsidRDefault="004F2593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وسایل استفاده شده</w:t>
            </w:r>
          </w:p>
        </w:tc>
        <w:tc>
          <w:tcPr>
            <w:tcW w:w="4134" w:type="dxa"/>
          </w:tcPr>
          <w:p w14:paraId="656376BF" w14:textId="544E1360" w:rsidR="004F2593" w:rsidRPr="006F0DB1" w:rsidRDefault="004F2593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عنوان طرح</w:t>
            </w:r>
          </w:p>
        </w:tc>
        <w:tc>
          <w:tcPr>
            <w:tcW w:w="2050" w:type="dxa"/>
          </w:tcPr>
          <w:p w14:paraId="33CF720D" w14:textId="63A261CE" w:rsidR="004F2593" w:rsidRPr="006F0DB1" w:rsidRDefault="004F2593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نام و نام خانوادگی</w:t>
            </w:r>
          </w:p>
        </w:tc>
      </w:tr>
      <w:tr w:rsidR="004F2593" w:rsidRPr="006F0DB1" w14:paraId="5ACBDE34" w14:textId="77777777" w:rsidTr="003F2C76">
        <w:trPr>
          <w:trHeight w:val="1146"/>
        </w:trPr>
        <w:tc>
          <w:tcPr>
            <w:tcW w:w="3091" w:type="dxa"/>
          </w:tcPr>
          <w:p w14:paraId="03C3F046" w14:textId="3392F189" w:rsidR="004F2593" w:rsidRPr="006F0DB1" w:rsidRDefault="004F2593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بن ماری،ترازو،همزن مکانیکی،انکوباتور،فور،هیتر استیرر،سانتریفیوژ</w:t>
            </w:r>
          </w:p>
        </w:tc>
        <w:tc>
          <w:tcPr>
            <w:tcW w:w="4134" w:type="dxa"/>
          </w:tcPr>
          <w:p w14:paraId="0EE56854" w14:textId="5AC4CC1D" w:rsidR="004F2593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خصوصیات فیزیکی نشاسته استخراجی پیاز زعفران و استفاده ی ان در فرمولاسیون دسر لبنی</w:t>
            </w:r>
          </w:p>
        </w:tc>
        <w:tc>
          <w:tcPr>
            <w:tcW w:w="2050" w:type="dxa"/>
          </w:tcPr>
          <w:p w14:paraId="11E00927" w14:textId="442BBCD2" w:rsidR="004F2593" w:rsidRPr="006F0DB1" w:rsidRDefault="004F2593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ساناز ندافی مقدم</w:t>
            </w:r>
          </w:p>
        </w:tc>
      </w:tr>
      <w:tr w:rsidR="004F2593" w:rsidRPr="006F0DB1" w14:paraId="50844E44" w14:textId="77777777" w:rsidTr="003F2C76">
        <w:trPr>
          <w:trHeight w:val="376"/>
        </w:trPr>
        <w:tc>
          <w:tcPr>
            <w:tcW w:w="3091" w:type="dxa"/>
          </w:tcPr>
          <w:p w14:paraId="5A186434" w14:textId="19173DD6" w:rsidR="004F2593" w:rsidRPr="006F0DB1" w:rsidRDefault="004F2593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هیتر استیرر</w:t>
            </w:r>
            <w:r w:rsidR="00AC74C6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،ترازو</w:t>
            </w:r>
          </w:p>
        </w:tc>
        <w:tc>
          <w:tcPr>
            <w:tcW w:w="4134" w:type="dxa"/>
          </w:tcPr>
          <w:p w14:paraId="74C90DA2" w14:textId="1F531135" w:rsidR="004F2593" w:rsidRPr="006F0DB1" w:rsidRDefault="008F77C4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ارزیابی تاثیر پوشش</w:t>
            </w:r>
            <w:r w:rsidRPr="001337CC">
              <w:rPr>
                <w:rFonts w:cs="B Nazanin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خوراکی نانوامولسیون چویل و گلپر بر ویژگی‌های کیفی و ماندگاری دو نوع میگوی دریایی و پرورشی در طی نگهداری به صورت سرد</w:t>
            </w:r>
          </w:p>
        </w:tc>
        <w:tc>
          <w:tcPr>
            <w:tcW w:w="2050" w:type="dxa"/>
          </w:tcPr>
          <w:p w14:paraId="601CEB86" w14:textId="38191DFD" w:rsidR="004F2593" w:rsidRPr="006F0DB1" w:rsidRDefault="004F2593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مژگان فرجی</w:t>
            </w:r>
          </w:p>
        </w:tc>
      </w:tr>
      <w:tr w:rsidR="00C806DB" w:rsidRPr="006F0DB1" w14:paraId="44F364EA" w14:textId="77777777" w:rsidTr="003F2C76">
        <w:trPr>
          <w:trHeight w:val="4960"/>
        </w:trPr>
        <w:tc>
          <w:tcPr>
            <w:tcW w:w="3091" w:type="dxa"/>
          </w:tcPr>
          <w:p w14:paraId="43D90D73" w14:textId="77777777" w:rsidR="00C806DB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سانتریفیوژ،موش رت</w:t>
            </w:r>
            <w:r w:rsidR="00AC74C6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،فریزر 70-</w:t>
            </w:r>
          </w:p>
          <w:p w14:paraId="614A98E7" w14:textId="77777777" w:rsidR="00AC74C6" w:rsidRPr="006F0DB1" w:rsidRDefault="00AC74C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وسایل جراحی</w:t>
            </w:r>
            <w:r w:rsidR="009C2F7D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</w:p>
          <w:p w14:paraId="0A9B4AA4" w14:textId="77777777" w:rsidR="009C2F7D" w:rsidRPr="006F0DB1" w:rsidRDefault="009C2F7D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Morris water maze</w:t>
            </w:r>
          </w:p>
          <w:p w14:paraId="7EBB77B1" w14:textId="4AE9D1E9" w:rsidR="006F0DB1" w:rsidRPr="006F0DB1" w:rsidRDefault="006F0DB1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ترازو</w:t>
            </w:r>
          </w:p>
        </w:tc>
        <w:tc>
          <w:tcPr>
            <w:tcW w:w="4134" w:type="dxa"/>
          </w:tcPr>
          <w:p w14:paraId="3363CE7A" w14:textId="77777777" w:rsidR="00C806DB" w:rsidRPr="006F0DB1" w:rsidRDefault="00AC74C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1-</w:t>
            </w:r>
            <w:r w:rsidR="00C806DB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اثر عصاره آبی الکلی</w:t>
            </w:r>
            <w:r w:rsidR="00C806DB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Chenopodium </w:t>
            </w:r>
            <w:proofErr w:type="spellStart"/>
            <w:r w:rsidR="00C806DB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>botrys</w:t>
            </w:r>
            <w:proofErr w:type="spellEnd"/>
            <w:r w:rsidR="00C806DB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806DB"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 آسیب حاد کلیوی ناشی از رابدومیولیز در موش صحرایی بالغ</w:t>
            </w:r>
          </w:p>
          <w:p w14:paraId="22872699" w14:textId="77777777" w:rsidR="00AC74C6" w:rsidRPr="006F0DB1" w:rsidRDefault="00AC74C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2- بررسی تاثیر کریسین بر عملکرد حافظه و اتوفاژی سلولهای هیپوکامپ در مدل تجربی هیپوگنادیسم رت های بالغ نر</w:t>
            </w:r>
          </w:p>
          <w:p w14:paraId="78EBBE34" w14:textId="686B9368" w:rsidR="00AC74C6" w:rsidRPr="006F0DB1" w:rsidRDefault="00AC74C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3- بررسی تاثیر کریسین برعملکرد حافظه و اتوفاژی بافت هیپوکامپ و تخمدان به دنبال آسیب های ناشی از یائسگی در مدل تجربی موش صحرایی پیر</w:t>
            </w:r>
          </w:p>
        </w:tc>
        <w:tc>
          <w:tcPr>
            <w:tcW w:w="2050" w:type="dxa"/>
          </w:tcPr>
          <w:p w14:paraId="06ECC94E" w14:textId="019FE9BF" w:rsidR="00C806DB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امیر حسین عبادی</w:t>
            </w:r>
          </w:p>
        </w:tc>
      </w:tr>
      <w:tr w:rsidR="00C806DB" w:rsidRPr="006F0DB1" w14:paraId="038CD154" w14:textId="77777777" w:rsidTr="003F2C76">
        <w:trPr>
          <w:trHeight w:val="1522"/>
        </w:trPr>
        <w:tc>
          <w:tcPr>
            <w:tcW w:w="3091" w:type="dxa"/>
          </w:tcPr>
          <w:p w14:paraId="48734BF6" w14:textId="4480DBA8" w:rsidR="00C806DB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شیکر</w:t>
            </w:r>
          </w:p>
        </w:tc>
        <w:tc>
          <w:tcPr>
            <w:tcW w:w="4134" w:type="dxa"/>
          </w:tcPr>
          <w:p w14:paraId="0A35E5E0" w14:textId="521BC033" w:rsidR="00C806DB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خواص انتی اکسیدانی و آنتی باکتریایی عصاره ی هیدرو الکلی گیاه نوروزک استخراج شده با امواج اولترا سوند</w:t>
            </w:r>
          </w:p>
        </w:tc>
        <w:tc>
          <w:tcPr>
            <w:tcW w:w="2050" w:type="dxa"/>
          </w:tcPr>
          <w:p w14:paraId="50C07D1E" w14:textId="38AF6D47" w:rsidR="00C806DB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مرضیه مهرزاد</w:t>
            </w:r>
          </w:p>
        </w:tc>
      </w:tr>
      <w:tr w:rsidR="00C806DB" w:rsidRPr="006F0DB1" w14:paraId="590081C0" w14:textId="77777777" w:rsidTr="003F2C76">
        <w:trPr>
          <w:trHeight w:val="1522"/>
        </w:trPr>
        <w:tc>
          <w:tcPr>
            <w:tcW w:w="3091" w:type="dxa"/>
          </w:tcPr>
          <w:p w14:paraId="4A6D81CB" w14:textId="77777777" w:rsidR="00C806DB" w:rsidRPr="006F0DB1" w:rsidRDefault="00AC74C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سانتریفیوژ،موش رت،فریزر 70-</w:t>
            </w:r>
          </w:p>
          <w:p w14:paraId="745F3D9A" w14:textId="77777777" w:rsidR="009C2F7D" w:rsidRPr="006F0DB1" w:rsidRDefault="009C2F7D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Morris water maze</w:t>
            </w:r>
          </w:p>
          <w:p w14:paraId="4C47266F" w14:textId="0B178EC5" w:rsidR="006F0DB1" w:rsidRPr="006F0DB1" w:rsidRDefault="006F0DB1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ترازو</w:t>
            </w:r>
          </w:p>
        </w:tc>
        <w:tc>
          <w:tcPr>
            <w:tcW w:w="4134" w:type="dxa"/>
          </w:tcPr>
          <w:p w14:paraId="609A3C86" w14:textId="47255D96" w:rsidR="00C806DB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اثر مصرف مزمن کتامین بر بی دردی ناشی از سدیم سالیسیلات و دگزامتازون در موش های صحرایی نر</w:t>
            </w:r>
          </w:p>
        </w:tc>
        <w:tc>
          <w:tcPr>
            <w:tcW w:w="2050" w:type="dxa"/>
          </w:tcPr>
          <w:p w14:paraId="1810D678" w14:textId="6E87CCF7" w:rsidR="00C806DB" w:rsidRPr="006F0DB1" w:rsidRDefault="00C806DB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علیرضا فتحی</w:t>
            </w:r>
          </w:p>
        </w:tc>
      </w:tr>
      <w:tr w:rsidR="009B572E" w:rsidRPr="006F0DB1" w14:paraId="7637CA3C" w14:textId="77777777" w:rsidTr="003F2C76">
        <w:trPr>
          <w:trHeight w:val="1915"/>
        </w:trPr>
        <w:tc>
          <w:tcPr>
            <w:tcW w:w="3091" w:type="dxa"/>
          </w:tcPr>
          <w:p w14:paraId="5190E0C7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سانتریفیوژ،موش رت،فریزر 70-</w:t>
            </w:r>
          </w:p>
          <w:p w14:paraId="6E0BC2A5" w14:textId="77777777" w:rsidR="009C2F7D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وسایل جراحی</w:t>
            </w:r>
          </w:p>
          <w:p w14:paraId="037E7985" w14:textId="5EEFD4A4" w:rsidR="009C2F7D" w:rsidRPr="006F0DB1" w:rsidRDefault="009C2F7D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lang w:bidi="fa-IR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رنگ امیزی بافت</w:t>
            </w:r>
          </w:p>
        </w:tc>
        <w:tc>
          <w:tcPr>
            <w:tcW w:w="4134" w:type="dxa"/>
          </w:tcPr>
          <w:p w14:paraId="2608A3D5" w14:textId="7964C8A2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lang w:bidi="fa-IR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بررسی اثر کریسین بر مرگ سلولی و تغییرات هیستوپاتولوژی طی فولیکوژنز به دنبال سمیت ناشی از ملفالان در تخمدان موش صحرایی بالغ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lang w:bidi="fa-IR"/>
              </w:rPr>
              <w:t xml:space="preserve"> .</w:t>
            </w:r>
          </w:p>
        </w:tc>
        <w:tc>
          <w:tcPr>
            <w:tcW w:w="2050" w:type="dxa"/>
          </w:tcPr>
          <w:p w14:paraId="3481E4EB" w14:textId="6DF5B463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lang w:bidi="fa-IR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bidi="fa-IR"/>
              </w:rPr>
              <w:t>علی امانی</w:t>
            </w:r>
          </w:p>
        </w:tc>
      </w:tr>
      <w:tr w:rsidR="009B572E" w:rsidRPr="006F0DB1" w14:paraId="7D4D20B9" w14:textId="77777777" w:rsidTr="003F2C76">
        <w:trPr>
          <w:trHeight w:val="1010"/>
        </w:trPr>
        <w:tc>
          <w:tcPr>
            <w:tcW w:w="3091" w:type="dxa"/>
          </w:tcPr>
          <w:p w14:paraId="746E8CD3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سانتریفیوژ،موش رت،فریزر 70-</w:t>
            </w:r>
          </w:p>
          <w:p w14:paraId="4DD9EED7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وسایل جراحی</w:t>
            </w:r>
          </w:p>
          <w:p w14:paraId="555648D8" w14:textId="2B518221" w:rsidR="009C2F7D" w:rsidRPr="006F0DB1" w:rsidRDefault="009C2F7D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رنگ امیزی بافت</w:t>
            </w:r>
          </w:p>
        </w:tc>
        <w:tc>
          <w:tcPr>
            <w:tcW w:w="4134" w:type="dxa"/>
          </w:tcPr>
          <w:p w14:paraId="6A3579C8" w14:textId="392BE6AC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اثر کریسین بر تغییرات پارامتر اسپرم و مرگ سلولی ناشی از سمیت کلرامبوسیل طی روند اسپرماتوژنز در بیضه موش صحرایی بالغ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0" w:type="dxa"/>
          </w:tcPr>
          <w:p w14:paraId="208DDC67" w14:textId="302A59C7" w:rsidR="009B572E" w:rsidRPr="006F0DB1" w:rsidRDefault="009B572E" w:rsidP="006F0DB1">
            <w:pPr>
              <w:bidi/>
              <w:rPr>
                <w:rFonts w:cs="B Nazanin"/>
                <w:sz w:val="24"/>
                <w:szCs w:val="24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highlight w:val="yellow"/>
                <w:shd w:val="clear" w:color="auto" w:fill="FFFFFF"/>
                <w:rtl/>
              </w:rPr>
              <w:t>مجتبی طلعتی نوقابی</w:t>
            </w:r>
          </w:p>
        </w:tc>
      </w:tr>
      <w:tr w:rsidR="009B572E" w:rsidRPr="006F0DB1" w14:paraId="1B96137F" w14:textId="77777777" w:rsidTr="003F2C76">
        <w:trPr>
          <w:trHeight w:val="1522"/>
        </w:trPr>
        <w:tc>
          <w:tcPr>
            <w:tcW w:w="3091" w:type="dxa"/>
          </w:tcPr>
          <w:p w14:paraId="02F8F285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سانتریفیوژ،موش رت،فریزر 70-</w:t>
            </w:r>
          </w:p>
          <w:p w14:paraId="41A1D47E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وسایل جراحی</w:t>
            </w:r>
          </w:p>
          <w:p w14:paraId="026538CB" w14:textId="29A8C797" w:rsidR="009C2F7D" w:rsidRPr="006F0DB1" w:rsidRDefault="009C2F7D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رنگ امیزی بافت</w:t>
            </w:r>
          </w:p>
        </w:tc>
        <w:tc>
          <w:tcPr>
            <w:tcW w:w="4134" w:type="dxa"/>
          </w:tcPr>
          <w:p w14:paraId="00406D09" w14:textId="5434CF8C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اثر کریسین بر شروع اسپرماتوژنز، تولید تستوسترون و مرگ سلولی در بیضه موش صحرایی نابالغ در معرض سمیت ملفالان</w:t>
            </w:r>
          </w:p>
        </w:tc>
        <w:tc>
          <w:tcPr>
            <w:tcW w:w="2050" w:type="dxa"/>
          </w:tcPr>
          <w:p w14:paraId="42A3A8F8" w14:textId="5F67532F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سید حسن حسینی</w:t>
            </w:r>
          </w:p>
        </w:tc>
      </w:tr>
      <w:tr w:rsidR="003F2C76" w:rsidRPr="003F2C76" w14:paraId="4885F1A5" w14:textId="77777777" w:rsidTr="003F2C76">
        <w:trPr>
          <w:trHeight w:val="376"/>
        </w:trPr>
        <w:tc>
          <w:tcPr>
            <w:tcW w:w="3091" w:type="dxa"/>
          </w:tcPr>
          <w:p w14:paraId="1B25CA46" w14:textId="29B67CB7" w:rsidR="009B572E" w:rsidRPr="003F2C76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سانتریفیوژ،ورتکس</w:t>
            </w:r>
            <w:r w:rsidR="008F77C4"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 فریزر 70-</w:t>
            </w:r>
          </w:p>
        </w:tc>
        <w:tc>
          <w:tcPr>
            <w:tcW w:w="4134" w:type="dxa"/>
          </w:tcPr>
          <w:p w14:paraId="13CD9ED2" w14:textId="3353BF71" w:rsidR="009B572E" w:rsidRPr="003F2C76" w:rsidRDefault="008F77C4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شیوع سرمی</w:t>
            </w:r>
            <w:r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HTLV-1 </w:t>
            </w:r>
            <w:r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 عوامل خطر مرتبط با آن در بیماران مبتلا به آرتریت روماتوئید در مراجعه کنندگان به بیمارستان علامه بهلول گنابادی در سال 1402</w:t>
            </w:r>
          </w:p>
        </w:tc>
        <w:tc>
          <w:tcPr>
            <w:tcW w:w="2050" w:type="dxa"/>
          </w:tcPr>
          <w:p w14:paraId="5252AB64" w14:textId="76D6029D" w:rsidR="009B572E" w:rsidRPr="003F2C76" w:rsidRDefault="008F77C4" w:rsidP="006F0DB1">
            <w:pPr>
              <w:bidi/>
              <w:rPr>
                <w:rFonts w:cs="B Nazanin"/>
                <w:b/>
                <w:bCs/>
                <w:color w:val="000000"/>
                <w:shd w:val="clear" w:color="auto" w:fill="FFFFFF"/>
              </w:rPr>
            </w:pPr>
            <w:r w:rsidRPr="003F2C76">
              <w:rPr>
                <w:rFonts w:cs="B Nazanin" w:hint="cs"/>
                <w:b/>
                <w:bCs/>
                <w:color w:val="000000"/>
                <w:shd w:val="clear" w:color="auto" w:fill="FFFFFF"/>
                <w:rtl/>
              </w:rPr>
              <w:t>فائزه طهرانیان</w:t>
            </w:r>
          </w:p>
        </w:tc>
      </w:tr>
      <w:tr w:rsidR="009B572E" w:rsidRPr="006F0DB1" w14:paraId="131DBEE8" w14:textId="77777777" w:rsidTr="003F2C76">
        <w:trPr>
          <w:trHeight w:val="376"/>
        </w:trPr>
        <w:tc>
          <w:tcPr>
            <w:tcW w:w="3091" w:type="dxa"/>
          </w:tcPr>
          <w:p w14:paraId="4007F6DF" w14:textId="3D65816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بن ماری،سانتریفیوژ</w:t>
            </w:r>
          </w:p>
        </w:tc>
        <w:tc>
          <w:tcPr>
            <w:tcW w:w="4134" w:type="dxa"/>
          </w:tcPr>
          <w:p w14:paraId="0C96AFF7" w14:textId="37CDED42" w:rsidR="009B572E" w:rsidRPr="006F0DB1" w:rsidRDefault="008F77C4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:   بررسی ارتباط وضعیت گروه خون مترشحه با میزان ابتلا به بیماری آرتریت روماتوئید</w:t>
            </w:r>
          </w:p>
        </w:tc>
        <w:tc>
          <w:tcPr>
            <w:tcW w:w="2050" w:type="dxa"/>
          </w:tcPr>
          <w:p w14:paraId="0BE9603D" w14:textId="4A76019C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ساجده سحرخیز،فرزانه افضلی</w:t>
            </w:r>
          </w:p>
        </w:tc>
      </w:tr>
      <w:tr w:rsidR="009B572E" w:rsidRPr="006F0DB1" w14:paraId="3296D58E" w14:textId="77777777" w:rsidTr="003F2C76">
        <w:trPr>
          <w:trHeight w:val="784"/>
        </w:trPr>
        <w:tc>
          <w:tcPr>
            <w:tcW w:w="3091" w:type="dxa"/>
          </w:tcPr>
          <w:p w14:paraId="16451B5C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دستگاه </w:t>
            </w:r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real time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pcr</w:t>
            </w:r>
            <w:proofErr w:type="spellEnd"/>
          </w:p>
          <w:p w14:paraId="0FC88EA1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Work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pcr</w:t>
            </w:r>
            <w:proofErr w:type="spellEnd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station</w:t>
            </w:r>
          </w:p>
          <w:p w14:paraId="43EAD705" w14:textId="3D99C65C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اسپکتوفتومتر،سانتریفیوژ</w:t>
            </w:r>
          </w:p>
        </w:tc>
        <w:tc>
          <w:tcPr>
            <w:tcW w:w="4134" w:type="dxa"/>
          </w:tcPr>
          <w:p w14:paraId="5229EB98" w14:textId="77777777" w:rsidR="008F77C4" w:rsidRPr="008F77C4" w:rsidRDefault="008F77C4" w:rsidP="008F77C4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8F77C4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بیان آنزیم سیس ترانس ایزومراز توسط سودوموناس پوتیدا در غلظت های متفاوت نمک ، اسیدهای صفراوی ، قندهای متفاوت و</w:t>
            </w:r>
            <w:r w:rsidRPr="008F77C4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77C4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>ph</w:t>
            </w:r>
            <w:proofErr w:type="spellEnd"/>
            <w:r w:rsidRPr="008F77C4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77C4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های متفاوت</w:t>
            </w:r>
          </w:p>
          <w:p w14:paraId="2347A66C" w14:textId="77777777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050" w:type="dxa"/>
          </w:tcPr>
          <w:p w14:paraId="0EC83B47" w14:textId="62D78735" w:rsidR="009B572E" w:rsidRPr="006F0DB1" w:rsidRDefault="009B572E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فاطمه طاهری</w:t>
            </w:r>
          </w:p>
        </w:tc>
      </w:tr>
      <w:tr w:rsidR="009B572E" w:rsidRPr="006F0DB1" w14:paraId="7D552ABA" w14:textId="77777777" w:rsidTr="003F2C76">
        <w:trPr>
          <w:trHeight w:val="376"/>
        </w:trPr>
        <w:tc>
          <w:tcPr>
            <w:tcW w:w="3091" w:type="dxa"/>
          </w:tcPr>
          <w:p w14:paraId="7A4F8922" w14:textId="77777777" w:rsidR="003F2C76" w:rsidRPr="006F0DB1" w:rsidRDefault="003F2C76" w:rsidP="003F2C76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دستگاه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pcr</w:t>
            </w:r>
            <w:proofErr w:type="spellEnd"/>
          </w:p>
          <w:p w14:paraId="5AE42352" w14:textId="584CC401" w:rsidR="009B572E" w:rsidRPr="006F0DB1" w:rsidRDefault="003F2C76" w:rsidP="003F2C76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سانترفیوژ،ورتکس،ژل داک،الکتروفورز،ترازو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هیتراستیرر</w:t>
            </w:r>
          </w:p>
        </w:tc>
        <w:tc>
          <w:tcPr>
            <w:tcW w:w="4134" w:type="dxa"/>
          </w:tcPr>
          <w:p w14:paraId="7D2BEEEE" w14:textId="2CB9F96F" w:rsidR="009B572E" w:rsidRPr="006F0DB1" w:rsidRDefault="008F77C4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بررسی ارتباط بین 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پلی مورفیسم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c6772t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و 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A129</w:t>
            </w:r>
            <w:r w:rsidR="003F2C76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8C</w:t>
            </w:r>
            <w:r w:rsid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ژن متیلن تترا هیدروفولات ردوکتاز با سندرم تخمدان پلی کیستیک در گناباد</w:t>
            </w:r>
          </w:p>
        </w:tc>
        <w:tc>
          <w:tcPr>
            <w:tcW w:w="2050" w:type="dxa"/>
          </w:tcPr>
          <w:p w14:paraId="197A211E" w14:textId="7EADD36E" w:rsidR="009B572E" w:rsidRPr="006F0DB1" w:rsidRDefault="003F2C7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فایزه عبد مجیری</w:t>
            </w:r>
          </w:p>
        </w:tc>
      </w:tr>
      <w:tr w:rsidR="009B572E" w:rsidRPr="006F0DB1" w14:paraId="320AA13A" w14:textId="77777777" w:rsidTr="003F2C76">
        <w:trPr>
          <w:trHeight w:val="376"/>
        </w:trPr>
        <w:tc>
          <w:tcPr>
            <w:tcW w:w="3091" w:type="dxa"/>
          </w:tcPr>
          <w:p w14:paraId="4552458E" w14:textId="77777777" w:rsidR="003F2C76" w:rsidRPr="006F0DB1" w:rsidRDefault="003F2C76" w:rsidP="003F2C76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دستگاه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pcr</w:t>
            </w:r>
            <w:proofErr w:type="spellEnd"/>
          </w:p>
          <w:p w14:paraId="10A41176" w14:textId="7C4C065F" w:rsidR="009B572E" w:rsidRPr="006F0DB1" w:rsidRDefault="003F2C76" w:rsidP="003F2C76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سانترفیوژ،ورتکس،ژل داک،الکتروفورز،ترازو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هیتراستیرر</w:t>
            </w:r>
          </w:p>
        </w:tc>
        <w:tc>
          <w:tcPr>
            <w:tcW w:w="4134" w:type="dxa"/>
          </w:tcPr>
          <w:p w14:paraId="6993F4C8" w14:textId="77777777" w:rsidR="003F2C76" w:rsidRDefault="003F2C7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بررسی ارتباط بین 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پلی مورفیسم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c6772t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و </w:t>
            </w:r>
            <w:r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A1298C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ژن متیلن تترا هیدروفولات ردوکتاز با آلو</w:t>
            </w:r>
          </w:p>
          <w:p w14:paraId="013E9A23" w14:textId="05C2F8AD" w:rsidR="009B572E" w:rsidRPr="006F0DB1" w:rsidRDefault="003F2C76" w:rsidP="003F2C76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سی آندروژنیک در گناباد</w:t>
            </w:r>
          </w:p>
        </w:tc>
        <w:tc>
          <w:tcPr>
            <w:tcW w:w="2050" w:type="dxa"/>
          </w:tcPr>
          <w:p w14:paraId="59ABE204" w14:textId="1171CACB" w:rsidR="009B572E" w:rsidRPr="006F0DB1" w:rsidRDefault="003F2C76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رامین مهدیلو</w:t>
            </w:r>
          </w:p>
        </w:tc>
      </w:tr>
      <w:tr w:rsidR="00A33805" w:rsidRPr="006F0DB1" w14:paraId="63C09E50" w14:textId="77777777" w:rsidTr="003F2C76">
        <w:trPr>
          <w:trHeight w:val="1025"/>
        </w:trPr>
        <w:tc>
          <w:tcPr>
            <w:tcW w:w="3091" w:type="dxa"/>
          </w:tcPr>
          <w:p w14:paraId="185175B3" w14:textId="7777777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دستگاه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pcr</w:t>
            </w:r>
            <w:proofErr w:type="spellEnd"/>
          </w:p>
          <w:p w14:paraId="295B80D6" w14:textId="0B9D5789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سانترفیوژ،ورتکس،ژل داک،الکتروفورز،ترازو</w:t>
            </w:r>
            <w:r w:rsid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هیتراستیرر</w:t>
            </w:r>
          </w:p>
        </w:tc>
        <w:tc>
          <w:tcPr>
            <w:tcW w:w="4134" w:type="dxa"/>
          </w:tcPr>
          <w:p w14:paraId="366A6729" w14:textId="698C329F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بررسی ارتباط بین پلی مورفیسم ژن آنژیوتانسین و سندرم تخمدان پلی کیستیک در زنان مراجعه کننده به مطب متخصص زنان</w:t>
            </w:r>
            <w:r w:rsidR="003F2C76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در گناباد در سال1401</w:t>
            </w:r>
          </w:p>
        </w:tc>
        <w:tc>
          <w:tcPr>
            <w:tcW w:w="2050" w:type="dxa"/>
          </w:tcPr>
          <w:p w14:paraId="2B046C6F" w14:textId="7B52368D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شکیبا امیرخانی</w:t>
            </w:r>
          </w:p>
        </w:tc>
      </w:tr>
      <w:tr w:rsidR="00A33805" w:rsidRPr="006F0DB1" w14:paraId="4293F135" w14:textId="77777777" w:rsidTr="003F2C76">
        <w:trPr>
          <w:trHeight w:val="256"/>
        </w:trPr>
        <w:tc>
          <w:tcPr>
            <w:tcW w:w="3091" w:type="dxa"/>
          </w:tcPr>
          <w:p w14:paraId="758C9E9E" w14:textId="7777777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دستگاه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pcr</w:t>
            </w:r>
            <w:proofErr w:type="spellEnd"/>
          </w:p>
          <w:p w14:paraId="20A0CF60" w14:textId="1E3789A2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سانترفیوژ،ورتکس،ژل داک،الکتروفورز،ترازو</w:t>
            </w:r>
            <w:r w:rsid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هیتراستیرر</w:t>
            </w:r>
          </w:p>
        </w:tc>
        <w:tc>
          <w:tcPr>
            <w:tcW w:w="4134" w:type="dxa"/>
          </w:tcPr>
          <w:p w14:paraId="32190C6C" w14:textId="7777777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بررسی ارتباط بین واریانتهای متفاوت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vntr</w:t>
            </w:r>
            <w:proofErr w:type="spellEnd"/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آنتاگوسیت رسپتور اینترلوکین 1با سندرم تخمدان پلی کیسیتیک در زنان مراجعه کننده به مطب متخصص زنان در گناباد در سال1400-1401</w:t>
            </w:r>
          </w:p>
          <w:p w14:paraId="544065AC" w14:textId="7777777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050" w:type="dxa"/>
          </w:tcPr>
          <w:p w14:paraId="4589627B" w14:textId="2A95F0C2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منصوره منصور زاده</w:t>
            </w:r>
          </w:p>
        </w:tc>
      </w:tr>
      <w:tr w:rsidR="00A33805" w:rsidRPr="006F0DB1" w14:paraId="67162710" w14:textId="77777777" w:rsidTr="003F2C76">
        <w:trPr>
          <w:trHeight w:val="256"/>
        </w:trPr>
        <w:tc>
          <w:tcPr>
            <w:tcW w:w="3091" w:type="dxa"/>
          </w:tcPr>
          <w:p w14:paraId="28C3FCDE" w14:textId="7777777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 xml:space="preserve">دستگاه </w:t>
            </w:r>
            <w:proofErr w:type="spellStart"/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pcr</w:t>
            </w:r>
            <w:proofErr w:type="spellEnd"/>
          </w:p>
          <w:p w14:paraId="0A66AAB1" w14:textId="53A7C0D3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سانترفیوژ،ورتکس،ژل داک،الکتروفورز،ترازو</w:t>
            </w:r>
            <w:r w:rsid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،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هیتراستیرر</w:t>
            </w:r>
          </w:p>
        </w:tc>
        <w:tc>
          <w:tcPr>
            <w:tcW w:w="4134" w:type="dxa"/>
          </w:tcPr>
          <w:p w14:paraId="1364AFA8" w14:textId="7777777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بررسی ترتباط بین پلی مورفیسم حذف و اضافه 5 جفت بازی ژن </w:t>
            </w:r>
            <w:r w:rsidRPr="006F0DB1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SOD-1 </w:t>
            </w: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(سوپر اکسید دسموتاز )با سندرم تخمدان پلی کیستیک در زنان مراجعه کننده به مطب متخصص زنان در گناباد در سال 1401</w:t>
            </w:r>
          </w:p>
          <w:p w14:paraId="1FAF0C43" w14:textId="7777777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050" w:type="dxa"/>
          </w:tcPr>
          <w:p w14:paraId="19763684" w14:textId="4E5ECA27" w:rsidR="00A33805" w:rsidRPr="006F0DB1" w:rsidRDefault="00A33805" w:rsidP="006F0DB1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F0DB1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علیرضا محسنی</w:t>
            </w:r>
          </w:p>
        </w:tc>
      </w:tr>
    </w:tbl>
    <w:p w14:paraId="13DF7E65" w14:textId="659D4899" w:rsidR="004B7799" w:rsidRPr="006F0DB1" w:rsidRDefault="004B7799" w:rsidP="006F0DB1">
      <w:pPr>
        <w:bidi/>
        <w:rPr>
          <w:rFonts w:cs="B Nazanin"/>
          <w:sz w:val="24"/>
          <w:szCs w:val="24"/>
          <w:rtl/>
          <w:lang w:bidi="fa-IR"/>
        </w:rPr>
      </w:pPr>
    </w:p>
    <w:sectPr w:rsidR="004B7799" w:rsidRPr="006F0DB1" w:rsidSect="00FC54FA">
      <w:pgSz w:w="12240" w:h="15840"/>
      <w:pgMar w:top="83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74D45" w14:textId="77777777" w:rsidR="00240C14" w:rsidRDefault="00240C14" w:rsidP="00FC54FA">
      <w:pPr>
        <w:spacing w:after="0" w:line="240" w:lineRule="auto"/>
      </w:pPr>
      <w:r>
        <w:separator/>
      </w:r>
    </w:p>
  </w:endnote>
  <w:endnote w:type="continuationSeparator" w:id="0">
    <w:p w14:paraId="7701694E" w14:textId="77777777" w:rsidR="00240C14" w:rsidRDefault="00240C14" w:rsidP="00FC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ADB05" w14:textId="77777777" w:rsidR="00240C14" w:rsidRDefault="00240C14" w:rsidP="00FC54FA">
      <w:pPr>
        <w:spacing w:after="0" w:line="240" w:lineRule="auto"/>
      </w:pPr>
      <w:r>
        <w:separator/>
      </w:r>
    </w:p>
  </w:footnote>
  <w:footnote w:type="continuationSeparator" w:id="0">
    <w:p w14:paraId="1EA85C10" w14:textId="77777777" w:rsidR="00240C14" w:rsidRDefault="00240C14" w:rsidP="00FC5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E8"/>
    <w:rsid w:val="00240C14"/>
    <w:rsid w:val="003F2C76"/>
    <w:rsid w:val="004B7799"/>
    <w:rsid w:val="004F2593"/>
    <w:rsid w:val="00692C12"/>
    <w:rsid w:val="006F0DB1"/>
    <w:rsid w:val="008F77C4"/>
    <w:rsid w:val="00990459"/>
    <w:rsid w:val="009B572E"/>
    <w:rsid w:val="009C2F7D"/>
    <w:rsid w:val="00A33805"/>
    <w:rsid w:val="00A928D3"/>
    <w:rsid w:val="00AC74C6"/>
    <w:rsid w:val="00B31A07"/>
    <w:rsid w:val="00C806DB"/>
    <w:rsid w:val="00E20076"/>
    <w:rsid w:val="00FC3CE8"/>
    <w:rsid w:val="00F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ED5A16"/>
  <w15:chartTrackingRefBased/>
  <w15:docId w15:val="{77FCB555-FB59-408D-AA6B-D7413132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4FA"/>
  </w:style>
  <w:style w:type="paragraph" w:styleId="Footer">
    <w:name w:val="footer"/>
    <w:basedOn w:val="Normal"/>
    <w:link w:val="FooterChar"/>
    <w:uiPriority w:val="99"/>
    <w:unhideWhenUsed/>
    <w:rsid w:val="00FC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zahrarajabzade</dc:creator>
  <cp:keywords/>
  <dc:description/>
  <cp:lastModifiedBy>zahra rajabzade</cp:lastModifiedBy>
  <cp:revision>4</cp:revision>
  <dcterms:created xsi:type="dcterms:W3CDTF">2024-01-16T05:47:00Z</dcterms:created>
  <dcterms:modified xsi:type="dcterms:W3CDTF">2024-08-28T09:23:00Z</dcterms:modified>
</cp:coreProperties>
</file>